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52AE" w:rsidRDefault="006645A3">
      <w:bookmarkStart w:id="0" w:name="_GoBack"/>
      <w:bookmarkEnd w:id="0"/>
      <w:r>
        <w:rPr>
          <w:noProof/>
        </w:rPr>
        <w:drawing>
          <wp:inline distT="0" distB="0" distL="0" distR="0">
            <wp:extent cx="5734050" cy="8115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11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252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45A3"/>
    <w:rsid w:val="00295FF7"/>
    <w:rsid w:val="003E7AE4"/>
    <w:rsid w:val="00664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0CE0D5-D740-458D-866C-4CC708020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Thames College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Whyte</dc:creator>
  <cp:keywords/>
  <dc:description/>
  <cp:lastModifiedBy>Paul Whyte</cp:lastModifiedBy>
  <cp:revision>1</cp:revision>
  <dcterms:created xsi:type="dcterms:W3CDTF">2021-09-21T10:54:00Z</dcterms:created>
  <dcterms:modified xsi:type="dcterms:W3CDTF">2021-09-21T10:55:00Z</dcterms:modified>
</cp:coreProperties>
</file>